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7B33" w14:textId="77777777" w:rsidR="009933B3" w:rsidRDefault="0010769E">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56507B34" w14:textId="77777777" w:rsidR="009933B3" w:rsidRDefault="0010769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6507B35" w14:textId="77777777" w:rsidR="009933B3" w:rsidRDefault="0010769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9933B3" w14:paraId="56507B38" w14:textId="77777777">
        <w:tc>
          <w:tcPr>
            <w:tcW w:w="2462" w:type="dxa"/>
          </w:tcPr>
          <w:p w14:paraId="56507B36" w14:textId="77777777" w:rsidR="009933B3" w:rsidRDefault="0010769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56507B37" w14:textId="77777777" w:rsidR="009933B3" w:rsidRDefault="0010769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9933B3" w14:paraId="56507B5B" w14:textId="77777777">
        <w:tc>
          <w:tcPr>
            <w:tcW w:w="2462" w:type="dxa"/>
          </w:tcPr>
          <w:p w14:paraId="56507B39" w14:textId="77777777" w:rsidR="009933B3" w:rsidRDefault="0010769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56507B3A" w14:textId="77777777" w:rsidR="009933B3" w:rsidRDefault="009933B3"/>
          <w:p w14:paraId="56507B3B" w14:textId="77777777" w:rsidR="009933B3" w:rsidRDefault="009933B3"/>
          <w:p w14:paraId="56507B3C" w14:textId="77777777" w:rsidR="009933B3" w:rsidRDefault="009933B3"/>
          <w:p w14:paraId="56507B3D" w14:textId="77777777" w:rsidR="009933B3" w:rsidRDefault="009933B3"/>
          <w:p w14:paraId="56507B3E" w14:textId="77777777" w:rsidR="009933B3" w:rsidRDefault="009933B3"/>
          <w:p w14:paraId="56507B3F" w14:textId="77777777" w:rsidR="009933B3" w:rsidRDefault="009933B3"/>
          <w:p w14:paraId="56507B40" w14:textId="77777777" w:rsidR="009933B3" w:rsidRDefault="009933B3"/>
          <w:p w14:paraId="56507B41" w14:textId="77777777" w:rsidR="009933B3" w:rsidRDefault="009933B3"/>
          <w:p w14:paraId="56507B42" w14:textId="77777777" w:rsidR="009933B3" w:rsidRDefault="009933B3"/>
          <w:p w14:paraId="56507B43" w14:textId="77777777" w:rsidR="009933B3" w:rsidRDefault="009933B3"/>
          <w:p w14:paraId="56507B44" w14:textId="77777777" w:rsidR="009933B3" w:rsidRDefault="009933B3"/>
          <w:p w14:paraId="56507B45" w14:textId="77777777" w:rsidR="009933B3" w:rsidRDefault="009933B3"/>
          <w:p w14:paraId="56507B46" w14:textId="77777777" w:rsidR="009933B3" w:rsidRDefault="009933B3"/>
          <w:p w14:paraId="56507B47" w14:textId="77777777" w:rsidR="009933B3" w:rsidRDefault="009933B3"/>
          <w:p w14:paraId="56507B48" w14:textId="77777777" w:rsidR="009933B3" w:rsidRDefault="009933B3"/>
          <w:p w14:paraId="56507B49" w14:textId="77777777" w:rsidR="009933B3" w:rsidRDefault="009933B3">
            <w:bookmarkStart w:id="0" w:name="_heading=h.gjdgxs" w:colFirst="0" w:colLast="0"/>
            <w:bookmarkEnd w:id="0"/>
          </w:p>
          <w:p w14:paraId="56507B4A" w14:textId="77777777" w:rsidR="009933B3" w:rsidRDefault="009933B3"/>
          <w:p w14:paraId="56507B4B" w14:textId="77777777" w:rsidR="009933B3" w:rsidRDefault="009933B3"/>
          <w:p w14:paraId="56507B4C" w14:textId="77777777" w:rsidR="009933B3" w:rsidRDefault="009933B3"/>
          <w:p w14:paraId="56507B4D" w14:textId="77777777" w:rsidR="009933B3" w:rsidRDefault="009933B3"/>
          <w:p w14:paraId="56507B4E" w14:textId="77777777" w:rsidR="009933B3" w:rsidRDefault="009933B3"/>
        </w:tc>
        <w:tc>
          <w:tcPr>
            <w:tcW w:w="5098" w:type="dxa"/>
          </w:tcPr>
          <w:p w14:paraId="56507B4F" w14:textId="77777777" w:rsidR="009933B3" w:rsidRDefault="0010769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56507B50" w14:textId="77777777" w:rsidR="009933B3" w:rsidRDefault="0010769E">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56507B51" w14:textId="77777777" w:rsidR="009933B3" w:rsidRDefault="0010769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 xml:space="preserve">sition or </w:t>
            </w:r>
            <w:proofErr w:type="gramStart"/>
            <w:r>
              <w:rPr>
                <w:rFonts w:ascii="Arial" w:eastAsia="Arial" w:hAnsi="Arial"/>
                <w:color w:val="000000"/>
                <w:sz w:val="24"/>
                <w:szCs w:val="24"/>
              </w:rPr>
              <w:t>prospects;</w:t>
            </w:r>
            <w:proofErr w:type="gramEnd"/>
          </w:p>
          <w:p w14:paraId="56507B52" w14:textId="77777777" w:rsidR="009933B3" w:rsidRDefault="0010769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56507B53" w14:textId="77777777" w:rsidR="009933B3" w:rsidRDefault="0010769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56507B54" w14:textId="77777777" w:rsidR="009933B3" w:rsidRDefault="0010769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56507B55" w14:textId="77777777" w:rsidR="009933B3" w:rsidRDefault="0010769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56507B56" w14:textId="77777777" w:rsidR="009933B3" w:rsidRDefault="0010769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56507B57" w14:textId="77777777" w:rsidR="009933B3" w:rsidRDefault="0010769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56507B58" w14:textId="77777777" w:rsidR="009933B3" w:rsidRDefault="0010769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 xml:space="preserv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56507B59" w14:textId="77777777" w:rsidR="009933B3" w:rsidRDefault="0010769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6507B5A" w14:textId="77777777" w:rsidR="009933B3" w:rsidRDefault="0010769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9933B3" w14:paraId="56507B5E" w14:textId="77777777">
        <w:tc>
          <w:tcPr>
            <w:tcW w:w="2462" w:type="dxa"/>
          </w:tcPr>
          <w:p w14:paraId="56507B5C" w14:textId="77777777" w:rsidR="009933B3" w:rsidRDefault="0010769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56507B5D" w14:textId="77777777" w:rsidR="009933B3" w:rsidRDefault="0010769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9933B3" w14:paraId="56507B61" w14:textId="77777777">
        <w:tc>
          <w:tcPr>
            <w:tcW w:w="2462" w:type="dxa"/>
          </w:tcPr>
          <w:p w14:paraId="56507B5F" w14:textId="77777777" w:rsidR="009933B3" w:rsidRDefault="0010769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56507B60" w14:textId="77777777" w:rsidR="009933B3" w:rsidRDefault="0010769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 xml:space="preserve">[the DPS Guarantor/ [and </w:t>
            </w:r>
            <w:r>
              <w:rPr>
                <w:rFonts w:ascii="Arial" w:eastAsia="Arial" w:hAnsi="Arial"/>
                <w:color w:val="000000"/>
                <w:sz w:val="24"/>
                <w:szCs w:val="24"/>
                <w:highlight w:val="yellow"/>
              </w:rPr>
              <w:t>Order Guarantor] or any Key Subcontractor]</w:t>
            </w:r>
          </w:p>
        </w:tc>
      </w:tr>
      <w:tr w:rsidR="009933B3" w14:paraId="56507B64" w14:textId="77777777">
        <w:tc>
          <w:tcPr>
            <w:tcW w:w="2462" w:type="dxa"/>
          </w:tcPr>
          <w:p w14:paraId="56507B62" w14:textId="77777777" w:rsidR="009933B3" w:rsidRDefault="0010769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56507B63" w14:textId="77777777" w:rsidR="009933B3" w:rsidRDefault="0010769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56507B65" w14:textId="77777777" w:rsidR="009933B3" w:rsidRDefault="0010769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6507B66"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6507B67"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56507B68"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w:t>
      </w:r>
      <w:r>
        <w:rPr>
          <w:rFonts w:ascii="Arial" w:eastAsia="Arial" w:hAnsi="Arial"/>
          <w:color w:val="000000"/>
          <w:sz w:val="24"/>
          <w:szCs w:val="24"/>
        </w:rPr>
        <w:t>ate of termination or expiry of the DPS Contract); and</w:t>
      </w:r>
    </w:p>
    <w:p w14:paraId="56507B69"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56507B6A" w14:textId="77777777" w:rsidR="009933B3" w:rsidRDefault="009933B3">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56507B6B" w14:textId="77777777" w:rsidR="009933B3" w:rsidRDefault="0010769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56507B6C"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56507B6D"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56507B6E"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uick ratio for the Monitored Company as at the end of each Contract Year or such other date as may be requested by CCS.  For these purposes the "quick ratio" on any date means:</w:t>
      </w:r>
    </w:p>
    <w:p w14:paraId="56507B6F" w14:textId="77777777" w:rsidR="009933B3" w:rsidRDefault="0010769E">
      <w:pPr>
        <w:ind w:firstLine="1134"/>
        <w:jc w:val="left"/>
        <w:rPr>
          <w:rFonts w:ascii="Arial" w:eastAsia="Arial" w:hAnsi="Arial"/>
          <w:sz w:val="24"/>
          <w:szCs w:val="24"/>
        </w:rPr>
      </w:pPr>
      <w:r>
        <w:rPr>
          <w:rFonts w:ascii="Arial" w:eastAsia="Arial" w:hAnsi="Arial"/>
          <w:noProof/>
          <w:sz w:val="24"/>
          <w:szCs w:val="24"/>
        </w:rPr>
        <w:drawing>
          <wp:inline distT="0" distB="0" distL="0" distR="0" wp14:anchorId="56507BB1" wp14:editId="56507BB2">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6507BB3" wp14:editId="56507BB4">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56507B70" w14:textId="77777777" w:rsidR="009933B3" w:rsidRDefault="0010769E">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9933B3" w14:paraId="56507B73" w14:textId="77777777">
        <w:tc>
          <w:tcPr>
            <w:tcW w:w="1524" w:type="dxa"/>
          </w:tcPr>
          <w:p w14:paraId="56507B71"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56507B72"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9933B3" w14:paraId="56507B76" w14:textId="77777777">
        <w:tc>
          <w:tcPr>
            <w:tcW w:w="1524" w:type="dxa"/>
          </w:tcPr>
          <w:p w14:paraId="56507B74"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56507B75"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w:t>
            </w:r>
            <w:r>
              <w:rPr>
                <w:rFonts w:ascii="Arial" w:eastAsia="Arial" w:hAnsi="Arial"/>
                <w:color w:val="000000"/>
                <w:sz w:val="24"/>
                <w:szCs w:val="24"/>
              </w:rPr>
              <w:t xml:space="preserve">ant date; </w:t>
            </w:r>
          </w:p>
        </w:tc>
      </w:tr>
      <w:tr w:rsidR="009933B3" w14:paraId="56507B79" w14:textId="77777777">
        <w:tc>
          <w:tcPr>
            <w:tcW w:w="1524" w:type="dxa"/>
          </w:tcPr>
          <w:p w14:paraId="56507B77"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56507B78"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9933B3" w14:paraId="56507B7C" w14:textId="77777777">
        <w:tc>
          <w:tcPr>
            <w:tcW w:w="1524" w:type="dxa"/>
          </w:tcPr>
          <w:p w14:paraId="56507B7A"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56507B7B" w14:textId="77777777" w:rsidR="009933B3" w:rsidRDefault="0010769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56507B7D" w14:textId="77777777" w:rsidR="009933B3" w:rsidRDefault="0010769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56507B7E"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56507B7F"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 xml:space="preserve">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56507B80"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56507B81" w14:textId="77777777" w:rsidR="009933B3" w:rsidRDefault="0010769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56507B82"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56507B83" w14:textId="77777777" w:rsidR="009933B3" w:rsidRDefault="0010769E">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56507B84"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56507B85"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56507B86"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56507B87" w14:textId="77777777" w:rsidR="009933B3" w:rsidRDefault="0010769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56507B88"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56507B89"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56507B8A" w14:textId="77777777" w:rsidR="009933B3" w:rsidRDefault="0010769E">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56507B8B" w14:textId="77777777" w:rsidR="009933B3" w:rsidRDefault="0010769E">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56507B8C"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56507B8D"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w:t>
      </w:r>
      <w:proofErr w:type="gramStart"/>
      <w:r>
        <w:rPr>
          <w:rFonts w:ascii="Arial" w:eastAsia="Arial" w:hAnsi="Arial"/>
          <w:color w:val="000000"/>
          <w:sz w:val="24"/>
          <w:szCs w:val="24"/>
        </w:rPr>
        <w:t>complete</w:t>
      </w:r>
      <w:proofErr w:type="gramEnd"/>
      <w:r>
        <w:rPr>
          <w:rFonts w:ascii="Arial" w:eastAsia="Arial" w:hAnsi="Arial"/>
          <w:color w:val="000000"/>
          <w:sz w:val="24"/>
          <w:szCs w:val="24"/>
        </w:rPr>
        <w:t xml:space="preserv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56507B8E" w14:textId="77777777" w:rsidR="009933B3" w:rsidRDefault="0010769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56507B8F"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56507B90"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56507B91"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56507B92"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56507B93"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56507B94" w14:textId="77777777" w:rsidR="009933B3" w:rsidRDefault="0010769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56507B95" w14:textId="77777777" w:rsidR="009933B3" w:rsidRDefault="0010769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56507B96"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56507B97"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56507B98"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56507B99" w14:textId="77777777" w:rsidR="009933B3" w:rsidRDefault="0010769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56507B9A" w14:textId="77777777" w:rsidR="009933B3" w:rsidRDefault="0010769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56507B9B"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56507B9C" w14:textId="77777777" w:rsidR="009933B3" w:rsidRDefault="0010769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56507B9D" w14:textId="77777777" w:rsidR="009933B3" w:rsidRDefault="0010769E">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56507B9E" w14:textId="77777777" w:rsidR="009933B3" w:rsidRDefault="0010769E">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t>ANNEX 1: RATING AGENCIES</w:t>
      </w:r>
    </w:p>
    <w:p w14:paraId="56507BA0" w14:textId="512E88F4" w:rsidR="009933B3" w:rsidRDefault="006A348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 xml:space="preserve">Dun and Bradstreet </w:t>
      </w:r>
    </w:p>
    <w:p w14:paraId="56507BA1" w14:textId="77777777" w:rsidR="009933B3" w:rsidRDefault="0010769E">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t>ANNEX 2: CREDIT RATINGS &amp; CREDIT RATING THRESHOLDS</w:t>
      </w:r>
    </w:p>
    <w:p w14:paraId="56507BA2" w14:textId="77777777" w:rsidR="009933B3" w:rsidRDefault="0010769E">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9933B3" w14:paraId="56507BA5" w14:textId="77777777">
        <w:tc>
          <w:tcPr>
            <w:tcW w:w="3080" w:type="dxa"/>
            <w:tcBorders>
              <w:top w:val="single" w:sz="4" w:space="0" w:color="000000"/>
            </w:tcBorders>
            <w:shd w:val="clear" w:color="auto" w:fill="FFFFFF"/>
          </w:tcPr>
          <w:p w14:paraId="56507BA3" w14:textId="77777777" w:rsidR="009933B3" w:rsidRDefault="0010769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56507BA4" w14:textId="77777777" w:rsidR="009933B3" w:rsidRDefault="0010769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9933B3" w14:paraId="56507BA8" w14:textId="77777777">
        <w:tc>
          <w:tcPr>
            <w:tcW w:w="3080" w:type="dxa"/>
            <w:shd w:val="clear" w:color="auto" w:fill="FFFFFF"/>
          </w:tcPr>
          <w:p w14:paraId="56507BA6" w14:textId="77777777" w:rsidR="009933B3" w:rsidRDefault="0010769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56507BA7" w14:textId="7B402DFC" w:rsidR="009933B3" w:rsidRDefault="006A348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bl>
    <w:p w14:paraId="56507BAF" w14:textId="77777777" w:rsidR="009933B3" w:rsidRDefault="009933B3">
      <w:pPr>
        <w:spacing w:after="0"/>
        <w:jc w:val="left"/>
        <w:rPr>
          <w:rFonts w:ascii="Arial" w:eastAsia="Arial" w:hAnsi="Arial"/>
          <w:sz w:val="24"/>
          <w:szCs w:val="24"/>
        </w:rPr>
      </w:pPr>
    </w:p>
    <w:p w14:paraId="56507BB0" w14:textId="77777777" w:rsidR="009933B3" w:rsidRDefault="009933B3">
      <w:pPr>
        <w:spacing w:after="0"/>
        <w:rPr>
          <w:rFonts w:ascii="Arial" w:eastAsia="Arial" w:hAnsi="Arial"/>
          <w:sz w:val="24"/>
          <w:szCs w:val="24"/>
        </w:rPr>
      </w:pPr>
    </w:p>
    <w:sectPr w:rsidR="009933B3">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FF710" w14:textId="77777777" w:rsidR="0010769E" w:rsidRDefault="0010769E">
      <w:pPr>
        <w:spacing w:after="0"/>
      </w:pPr>
      <w:r>
        <w:separator/>
      </w:r>
    </w:p>
  </w:endnote>
  <w:endnote w:type="continuationSeparator" w:id="0">
    <w:p w14:paraId="2A90B178" w14:textId="77777777" w:rsidR="0010769E" w:rsidRDefault="00107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7BB7" w14:textId="77777777" w:rsidR="009933B3" w:rsidRDefault="0010769E">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56507BB8" w14:textId="2A591B02" w:rsidR="009933B3" w:rsidRDefault="0010769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A348C">
      <w:rPr>
        <w:rFonts w:ascii="Arial" w:eastAsia="Arial" w:hAnsi="Arial"/>
        <w:noProof/>
        <w:color w:val="000000"/>
        <w:sz w:val="20"/>
        <w:szCs w:val="20"/>
      </w:rPr>
      <w:t>1</w:t>
    </w:r>
    <w:r>
      <w:rPr>
        <w:rFonts w:ascii="Arial" w:eastAsia="Arial" w:hAnsi="Arial"/>
        <w:color w:val="000000"/>
        <w:sz w:val="20"/>
        <w:szCs w:val="20"/>
      </w:rPr>
      <w:fldChar w:fldCharType="end"/>
    </w:r>
  </w:p>
  <w:p w14:paraId="56507BB9" w14:textId="77777777" w:rsidR="009933B3" w:rsidRDefault="0010769E">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7BBA" w14:textId="77777777" w:rsidR="009933B3" w:rsidRDefault="0010769E">
    <w:pPr>
      <w:tabs>
        <w:tab w:val="center" w:pos="4513"/>
        <w:tab w:val="right" w:pos="9026"/>
      </w:tabs>
      <w:spacing w:after="0"/>
      <w:rPr>
        <w:color w:val="BFBFBF"/>
      </w:rPr>
    </w:pPr>
    <w:r>
      <w:rPr>
        <w:color w:val="BFBFBF"/>
      </w:rPr>
      <w:t>DPS Ref: RM</w:t>
    </w:r>
    <w:r>
      <w:rPr>
        <w:color w:val="BFBFBF"/>
      </w:rPr>
      <w:tab/>
      <w:t xml:space="preserve">                                           </w:t>
    </w:r>
  </w:p>
  <w:p w14:paraId="56507BBB" w14:textId="77777777" w:rsidR="009933B3" w:rsidRDefault="0010769E">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56507BBC" w14:textId="77777777" w:rsidR="009933B3" w:rsidRDefault="0010769E">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26E0" w14:textId="77777777" w:rsidR="0010769E" w:rsidRDefault="0010769E">
      <w:pPr>
        <w:spacing w:after="0"/>
      </w:pPr>
      <w:r>
        <w:separator/>
      </w:r>
    </w:p>
  </w:footnote>
  <w:footnote w:type="continuationSeparator" w:id="0">
    <w:p w14:paraId="6D80ACDB" w14:textId="77777777" w:rsidR="0010769E" w:rsidRDefault="001076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7BB5" w14:textId="77777777" w:rsidR="009933B3" w:rsidRDefault="0010769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56507BB6" w14:textId="77777777" w:rsidR="009933B3" w:rsidRDefault="0010769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D11D5"/>
    <w:multiLevelType w:val="multilevel"/>
    <w:tmpl w:val="9A88E6F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8927281"/>
    <w:multiLevelType w:val="multilevel"/>
    <w:tmpl w:val="0FA234B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3B3"/>
    <w:rsid w:val="0010769E"/>
    <w:rsid w:val="006A348C"/>
    <w:rsid w:val="00993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7B33"/>
  <w15:docId w15:val="{158C9C14-F5D1-4F8B-B4CB-10069F9BE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1654</Words>
  <Characters>9431</Characters>
  <Application>Microsoft Office Word</Application>
  <DocSecurity>0</DocSecurity>
  <Lines>78</Lines>
  <Paragraphs>22</Paragraphs>
  <ScaleCrop>false</ScaleCrop>
  <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 SBS</cp:lastModifiedBy>
  <cp:revision>2</cp:revision>
  <dcterms:created xsi:type="dcterms:W3CDTF">2019-04-10T22:33:00Z</dcterms:created>
  <dcterms:modified xsi:type="dcterms:W3CDTF">2023-07-13T12:48:00Z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2023-07-13T12:48:02Z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42606924-83a9-485c-aa6f-25d81ea4adde</vt:lpwstr>
  </property>
  <property fmtid="{D5CDD505-2E9C-101B-9397-08002B2CF9AE}" pid="9" name="MSIP_Label_72408bec-6efb-47bd-b9dc-9f250af91ce7_ContentBits">
    <vt:lpwstr>3</vt:lpwstr>
  </property>
</Properties>
</file>